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9184" w14:textId="77777777" w:rsidR="005358C1" w:rsidRPr="00A54A31" w:rsidRDefault="009A384A">
      <w:pPr>
        <w:jc w:val="center"/>
      </w:pPr>
      <w:r w:rsidRPr="00A54A31">
        <w:rPr>
          <w:b/>
        </w:rPr>
        <w:t>CỘNG HÒA XÃ HỘI CHỦ NGHĨA VIỆT NAM</w:t>
      </w:r>
    </w:p>
    <w:p w14:paraId="11E7511E" w14:textId="77777777" w:rsidR="005358C1" w:rsidRPr="00A54A31" w:rsidRDefault="009A384A">
      <w:pPr>
        <w:jc w:val="center"/>
      </w:pPr>
      <w:r w:rsidRPr="00A54A31">
        <w:rPr>
          <w:b/>
        </w:rPr>
        <w:t>Độc lập – Tự do – Hạnh phúc</w:t>
      </w:r>
    </w:p>
    <w:p w14:paraId="721FAF68" w14:textId="31151DDC" w:rsidR="005358C1" w:rsidRPr="00FE7755" w:rsidRDefault="00273825">
      <w:pPr>
        <w:tabs>
          <w:tab w:val="left" w:pos="295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5C90" wp14:editId="15946B05">
                <wp:simplePos x="0" y="0"/>
                <wp:positionH relativeFrom="column">
                  <wp:posOffset>2084705</wp:posOffset>
                </wp:positionH>
                <wp:positionV relativeFrom="paragraph">
                  <wp:posOffset>29210</wp:posOffset>
                </wp:positionV>
                <wp:extent cx="1972141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14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CA522" id="Đường nối Thẳ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2.3pt" to="319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" strokecolor="black [3040]"/>
            </w:pict>
          </mc:Fallback>
        </mc:AlternateContent>
      </w:r>
    </w:p>
    <w:p w14:paraId="44991BDF" w14:textId="59CF06AD" w:rsidR="005358C1" w:rsidRPr="00FE7755" w:rsidRDefault="009A384A">
      <w:pPr>
        <w:tabs>
          <w:tab w:val="left" w:pos="2955"/>
        </w:tabs>
        <w:jc w:val="center"/>
        <w:rPr>
          <w:sz w:val="28"/>
          <w:szCs w:val="28"/>
        </w:rPr>
      </w:pPr>
      <w:r w:rsidRPr="00FE7755">
        <w:rPr>
          <w:b/>
          <w:sz w:val="28"/>
          <w:szCs w:val="28"/>
        </w:rPr>
        <w:t>ĐƠN XIN MIỄN HỌC</w:t>
      </w:r>
      <w:r w:rsidR="00BE31C8">
        <w:rPr>
          <w:b/>
          <w:sz w:val="28"/>
          <w:szCs w:val="28"/>
        </w:rPr>
        <w:t>/MIỄN THI</w:t>
      </w:r>
    </w:p>
    <w:p w14:paraId="40CF13DA" w14:textId="12D40F9E" w:rsidR="005358C1" w:rsidRPr="00FE7755" w:rsidRDefault="009A384A">
      <w:pPr>
        <w:tabs>
          <w:tab w:val="left" w:pos="2955"/>
        </w:tabs>
        <w:jc w:val="center"/>
      </w:pPr>
      <w:r w:rsidRPr="00FE7755">
        <w:t>(</w:t>
      </w:r>
      <w:r w:rsidR="001F7D5D">
        <w:t>Học phần</w:t>
      </w:r>
      <w:r w:rsidRPr="00FE7755">
        <w:t xml:space="preserve"> </w:t>
      </w:r>
      <w:r w:rsidR="002E5241">
        <w:t xml:space="preserve">môn học </w:t>
      </w:r>
      <w:r w:rsidRPr="00FE7755">
        <w:t xml:space="preserve">Giáo dục quốc phòng và </w:t>
      </w:r>
      <w:r w:rsidR="009C4297">
        <w:t>a</w:t>
      </w:r>
      <w:r w:rsidRPr="00FE7755">
        <w:t>n ninh)</w:t>
      </w:r>
    </w:p>
    <w:p w14:paraId="633963DE" w14:textId="77777777" w:rsidR="005358C1" w:rsidRPr="009A03F2" w:rsidRDefault="005358C1">
      <w:pPr>
        <w:tabs>
          <w:tab w:val="left" w:pos="2955"/>
        </w:tabs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850"/>
      </w:tblGrid>
      <w:tr w:rsidR="00021505" w14:paraId="588E0094" w14:textId="77777777" w:rsidTr="00BD1ED4">
        <w:trPr>
          <w:trHeight w:val="702"/>
          <w:jc w:val="center"/>
        </w:trPr>
        <w:tc>
          <w:tcPr>
            <w:tcW w:w="1350" w:type="dxa"/>
          </w:tcPr>
          <w:p w14:paraId="46490F68" w14:textId="77777777" w:rsidR="00021505" w:rsidRPr="00811DB7" w:rsidRDefault="00021505" w:rsidP="00381B21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811DB7">
              <w:rPr>
                <w:b/>
                <w:bCs/>
                <w:u w:val="single"/>
              </w:rPr>
              <w:t>Kính gửi</w:t>
            </w:r>
            <w:r w:rsidRPr="00811DB7">
              <w:rPr>
                <w:b/>
                <w:bCs/>
              </w:rPr>
              <w:t xml:space="preserve">: </w:t>
            </w:r>
          </w:p>
        </w:tc>
        <w:tc>
          <w:tcPr>
            <w:tcW w:w="5850" w:type="dxa"/>
          </w:tcPr>
          <w:p w14:paraId="738A299D" w14:textId="77777777" w:rsidR="007D525E" w:rsidRDefault="007D525E" w:rsidP="00381B21">
            <w:pPr>
              <w:rPr>
                <w:bCs/>
                <w:spacing w:val="-12"/>
                <w:sz w:val="28"/>
                <w:szCs w:val="28"/>
              </w:rPr>
            </w:pPr>
          </w:p>
          <w:p w14:paraId="7BE0D50E" w14:textId="38ECE7EC" w:rsidR="00021505" w:rsidRPr="00811DB7" w:rsidRDefault="00021505" w:rsidP="00381B21">
            <w:pPr>
              <w:rPr>
                <w:b/>
                <w:spacing w:val="-12"/>
                <w:sz w:val="28"/>
                <w:szCs w:val="28"/>
              </w:rPr>
            </w:pPr>
            <w:r w:rsidRPr="00811DB7">
              <w:rPr>
                <w:b/>
                <w:spacing w:val="-12"/>
                <w:sz w:val="28"/>
                <w:szCs w:val="28"/>
              </w:rPr>
              <w:t xml:space="preserve">- </w:t>
            </w:r>
            <w:r w:rsidR="001F7D5D" w:rsidRPr="00811DB7">
              <w:rPr>
                <w:b/>
                <w:spacing w:val="-12"/>
                <w:sz w:val="28"/>
                <w:szCs w:val="28"/>
              </w:rPr>
              <w:t>Phòng Hợp tác và Phát triển Đào tạo</w:t>
            </w:r>
            <w:r w:rsidR="00BB22F4" w:rsidRPr="00811DB7">
              <w:rPr>
                <w:b/>
                <w:spacing w:val="-12"/>
                <w:sz w:val="28"/>
                <w:szCs w:val="28"/>
              </w:rPr>
              <w:t>;</w:t>
            </w:r>
          </w:p>
          <w:p w14:paraId="7B5A76D7" w14:textId="003C5391" w:rsidR="00021505" w:rsidRDefault="00021505" w:rsidP="001F7D5D">
            <w:pPr>
              <w:rPr>
                <w:bCs/>
                <w:spacing w:val="-12"/>
                <w:sz w:val="28"/>
                <w:szCs w:val="28"/>
              </w:rPr>
            </w:pPr>
            <w:r w:rsidRPr="00811DB7">
              <w:rPr>
                <w:b/>
                <w:spacing w:val="-12"/>
                <w:sz w:val="28"/>
                <w:szCs w:val="28"/>
              </w:rPr>
              <w:t xml:space="preserve">- </w:t>
            </w:r>
            <w:r w:rsidR="001F7D5D" w:rsidRPr="00811DB7">
              <w:rPr>
                <w:b/>
                <w:spacing w:val="-12"/>
                <w:sz w:val="28"/>
                <w:szCs w:val="28"/>
              </w:rPr>
              <w:t>Trung tâm Giáo dục quốc phòng và An ninh</w:t>
            </w:r>
            <w:r w:rsidR="00BB22F4" w:rsidRPr="00811DB7">
              <w:rPr>
                <w:b/>
                <w:spacing w:val="-12"/>
                <w:sz w:val="28"/>
                <w:szCs w:val="28"/>
              </w:rPr>
              <w:t>.</w:t>
            </w:r>
          </w:p>
        </w:tc>
      </w:tr>
    </w:tbl>
    <w:p w14:paraId="0E82AD8F" w14:textId="77777777" w:rsidR="00021505" w:rsidRPr="00FE7755" w:rsidRDefault="00021505">
      <w:pPr>
        <w:tabs>
          <w:tab w:val="left" w:pos="5400"/>
          <w:tab w:val="right" w:pos="9720"/>
        </w:tabs>
        <w:spacing w:line="360" w:lineRule="auto"/>
        <w:ind w:hanging="11"/>
        <w:jc w:val="both"/>
      </w:pPr>
    </w:p>
    <w:p w14:paraId="32A039AD" w14:textId="632C6C01" w:rsidR="005358C1" w:rsidRPr="00FE7755" w:rsidRDefault="009A384A" w:rsidP="00470BDF">
      <w:pPr>
        <w:tabs>
          <w:tab w:val="left" w:leader="dot" w:pos="5400"/>
          <w:tab w:val="right" w:pos="9070"/>
        </w:tabs>
        <w:spacing w:line="276" w:lineRule="auto"/>
        <w:ind w:hanging="11"/>
        <w:jc w:val="both"/>
      </w:pPr>
      <w:r w:rsidRPr="00FE7755">
        <w:tab/>
        <w:t>Họ và tên:</w:t>
      </w:r>
      <w:r w:rsidRPr="00FE7755">
        <w:tab/>
        <w:t>Ngày sinh:</w:t>
      </w:r>
      <w:r w:rsidR="005734A5" w:rsidRPr="00FE7755">
        <w:t xml:space="preserve"> ………………………</w:t>
      </w:r>
      <w:r w:rsidRPr="00FE7755">
        <w:tab/>
      </w:r>
    </w:p>
    <w:p w14:paraId="56D0D449" w14:textId="77777777" w:rsidR="00A53D52" w:rsidRDefault="00A53D52" w:rsidP="00470BDF">
      <w:pPr>
        <w:tabs>
          <w:tab w:val="left" w:leader="dot" w:pos="5400"/>
          <w:tab w:val="right" w:pos="9070"/>
        </w:tabs>
        <w:spacing w:line="276" w:lineRule="auto"/>
        <w:ind w:hanging="11"/>
        <w:jc w:val="both"/>
      </w:pPr>
      <w:r w:rsidRPr="0079283E">
        <w:t>Mã số sinh viên:</w:t>
      </w:r>
      <w:r w:rsidRPr="0079283E">
        <w:tab/>
        <w:t>Điện thoại: ………………………</w:t>
      </w:r>
    </w:p>
    <w:p w14:paraId="280F4FB9" w14:textId="3A7996BE" w:rsidR="001A3A09" w:rsidRDefault="007339D3" w:rsidP="00470BDF">
      <w:pPr>
        <w:tabs>
          <w:tab w:val="left" w:leader="dot" w:pos="5400"/>
          <w:tab w:val="left" w:pos="8931"/>
        </w:tabs>
        <w:spacing w:line="276" w:lineRule="auto"/>
        <w:ind w:hanging="11"/>
        <w:jc w:val="both"/>
      </w:pPr>
      <w:r>
        <w:tab/>
      </w:r>
      <w:r w:rsidRPr="0079283E">
        <w:t>Lớp:</w:t>
      </w:r>
      <w:r w:rsidRPr="0079283E">
        <w:tab/>
      </w:r>
      <w:r w:rsidR="001A3A09">
        <w:t>Email:</w:t>
      </w:r>
      <w:r w:rsidR="001A3A09" w:rsidRPr="0079283E">
        <w:t xml:space="preserve"> ………………………</w:t>
      </w:r>
      <w:r w:rsidR="001A3A09">
        <w:t>…..</w:t>
      </w:r>
      <w:r w:rsidR="001A3A09">
        <w:tab/>
      </w:r>
    </w:p>
    <w:p w14:paraId="2107E168" w14:textId="17085C0B" w:rsidR="00FE7755" w:rsidRPr="00ED50D4" w:rsidRDefault="00FE7755" w:rsidP="00470BDF">
      <w:pPr>
        <w:tabs>
          <w:tab w:val="left" w:leader="dot" w:pos="5400"/>
          <w:tab w:val="left" w:pos="8931"/>
        </w:tabs>
        <w:spacing w:line="276" w:lineRule="auto"/>
        <w:ind w:hanging="11"/>
        <w:jc w:val="both"/>
        <w:rPr>
          <w:sz w:val="23"/>
          <w:szCs w:val="23"/>
        </w:rPr>
      </w:pPr>
      <w:r w:rsidRPr="0079283E">
        <w:rPr>
          <w:spacing w:val="-4"/>
        </w:rPr>
        <w:t>Tôi làm đơn này đề nghị được miễn</w:t>
      </w:r>
      <w:r w:rsidR="001F7D5D">
        <w:rPr>
          <w:spacing w:val="-4"/>
        </w:rPr>
        <w:t xml:space="preserve"> học phần</w:t>
      </w:r>
      <w:r w:rsidR="004333D9" w:rsidRPr="0079283E">
        <w:rPr>
          <w:spacing w:val="-4"/>
        </w:rPr>
        <w:t xml:space="preserve"> GDQP&amp;AN </w:t>
      </w:r>
      <w:r w:rsidRPr="0079283E">
        <w:rPr>
          <w:spacing w:val="-4"/>
        </w:rPr>
        <w:t>sau:</w:t>
      </w:r>
      <w:r w:rsidR="002B55AE">
        <w:rPr>
          <w:spacing w:val="-4"/>
        </w:rPr>
        <w:t xml:space="preserve"> </w:t>
      </w:r>
      <w:r w:rsidR="002B55AE" w:rsidRPr="00ED50D4">
        <w:rPr>
          <w:i/>
          <w:iCs/>
          <w:spacing w:val="-4"/>
          <w:sz w:val="23"/>
          <w:szCs w:val="23"/>
        </w:rPr>
        <w:t xml:space="preserve">(Đối tượng được miễn xem </w:t>
      </w:r>
      <w:r w:rsidR="003E7C63" w:rsidRPr="00ED50D4">
        <w:rPr>
          <w:i/>
          <w:iCs/>
          <w:spacing w:val="-4"/>
          <w:sz w:val="23"/>
          <w:szCs w:val="23"/>
        </w:rPr>
        <w:t>hướng dẫn</w:t>
      </w:r>
      <w:r w:rsidR="002B55AE" w:rsidRPr="00ED50D4">
        <w:rPr>
          <w:i/>
          <w:iCs/>
          <w:spacing w:val="-4"/>
          <w:sz w:val="23"/>
          <w:szCs w:val="23"/>
        </w:rPr>
        <w:t>).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1707"/>
        <w:gridCol w:w="1275"/>
      </w:tblGrid>
      <w:tr w:rsidR="0081628C" w:rsidRPr="005F0C72" w14:paraId="57DE1ADF" w14:textId="159175D8" w:rsidTr="002E5241">
        <w:trPr>
          <w:trHeight w:val="22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2C82558A" w14:textId="47C64766" w:rsidR="0081628C" w:rsidRPr="005F0C72" w:rsidRDefault="0081628C" w:rsidP="00C004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0C72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B97A6E5" w14:textId="685553F2" w:rsidR="0081628C" w:rsidRPr="005F0C72" w:rsidRDefault="0081628C" w:rsidP="007C2485">
            <w:pPr>
              <w:jc w:val="center"/>
              <w:rPr>
                <w:sz w:val="24"/>
                <w:szCs w:val="24"/>
                <w:lang w:val="fr-FR"/>
              </w:rPr>
            </w:pPr>
            <w:r w:rsidRPr="005F0C72">
              <w:rPr>
                <w:b/>
                <w:bCs/>
                <w:sz w:val="24"/>
                <w:szCs w:val="24"/>
              </w:rPr>
              <w:t>Tên học phần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D751CC" w14:textId="77777777" w:rsidR="00197FD1" w:rsidRPr="005F0C72" w:rsidRDefault="00197FD1" w:rsidP="0081628C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5F0C72">
              <w:rPr>
                <w:b/>
                <w:bCs/>
                <w:sz w:val="24"/>
              </w:rPr>
              <w:t>Số</w:t>
            </w:r>
          </w:p>
          <w:p w14:paraId="349986A5" w14:textId="280F87BE" w:rsidR="0081628C" w:rsidRPr="005F0C72" w:rsidRDefault="00197FD1" w:rsidP="0081628C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5F0C72">
              <w:rPr>
                <w:b/>
                <w:bCs/>
                <w:sz w:val="24"/>
              </w:rPr>
              <w:t>t</w:t>
            </w:r>
            <w:r w:rsidR="0081628C" w:rsidRPr="005F0C72">
              <w:rPr>
                <w:b/>
                <w:bCs/>
                <w:sz w:val="24"/>
              </w:rPr>
              <w:t>iết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3EA8ADE" w14:textId="4F2409D1" w:rsidR="0081628C" w:rsidRPr="005F0C72" w:rsidRDefault="0081628C" w:rsidP="007C2485">
            <w:pPr>
              <w:pStyle w:val="NoSpacing"/>
              <w:jc w:val="center"/>
              <w:rPr>
                <w:sz w:val="24"/>
                <w:lang w:val="fr-FR"/>
              </w:rPr>
            </w:pPr>
            <w:r w:rsidRPr="005F0C72">
              <w:rPr>
                <w:b/>
                <w:bCs/>
                <w:sz w:val="24"/>
              </w:rPr>
              <w:t>Mã học phần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92019C" w14:textId="77777777" w:rsidR="0081628C" w:rsidRPr="005F0C72" w:rsidRDefault="0081628C" w:rsidP="007C2485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5F0C72">
              <w:rPr>
                <w:b/>
                <w:bCs/>
                <w:sz w:val="24"/>
              </w:rPr>
              <w:t>Học phần</w:t>
            </w:r>
          </w:p>
          <w:p w14:paraId="08628C94" w14:textId="655E9549" w:rsidR="0081628C" w:rsidRPr="005F0C72" w:rsidRDefault="0081628C" w:rsidP="007C2485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5F0C72">
              <w:rPr>
                <w:b/>
                <w:bCs/>
                <w:sz w:val="24"/>
              </w:rPr>
              <w:t>xin miễn</w:t>
            </w:r>
          </w:p>
        </w:tc>
      </w:tr>
      <w:tr w:rsidR="0081628C" w:rsidRPr="005F0C72" w14:paraId="629CD0EA" w14:textId="77777777" w:rsidTr="002E5241">
        <w:trPr>
          <w:trHeight w:val="22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7AACEC" w14:textId="4DE1CD05" w:rsidR="0081628C" w:rsidRPr="005F0C72" w:rsidRDefault="0081628C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C72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DF59E5B" w14:textId="7861CF84" w:rsidR="0081628C" w:rsidRPr="005F0C72" w:rsidRDefault="0081628C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b/>
                <w:bCs/>
                <w:sz w:val="24"/>
                <w:szCs w:val="24"/>
              </w:rPr>
              <w:t xml:space="preserve">Hệ </w:t>
            </w:r>
            <w:r w:rsidR="005025ED" w:rsidRPr="005F0C72">
              <w:rPr>
                <w:b/>
                <w:bCs/>
                <w:sz w:val="24"/>
                <w:szCs w:val="24"/>
              </w:rPr>
              <w:t>Đ</w:t>
            </w:r>
            <w:r w:rsidRPr="005F0C72">
              <w:rPr>
                <w:b/>
                <w:bCs/>
                <w:sz w:val="24"/>
                <w:szCs w:val="24"/>
              </w:rPr>
              <w:t xml:space="preserve">ào tạo </w:t>
            </w:r>
            <w:r w:rsidR="005025ED" w:rsidRPr="005F0C72">
              <w:rPr>
                <w:b/>
                <w:bCs/>
                <w:sz w:val="24"/>
                <w:szCs w:val="24"/>
              </w:rPr>
              <w:t>T</w:t>
            </w:r>
            <w:r w:rsidRPr="005F0C72">
              <w:rPr>
                <w:b/>
                <w:bCs/>
                <w:sz w:val="24"/>
                <w:szCs w:val="24"/>
              </w:rPr>
              <w:t>ừ xa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1B92D7" w14:textId="77777777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2C90991" w14:textId="00CF3B1E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580A091" w14:textId="77777777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1628C" w:rsidRPr="005F0C72" w14:paraId="18EF71D2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3DB489EB" w14:textId="0BA0170D" w:rsidR="0081628C" w:rsidRPr="005F0C72" w:rsidRDefault="0081628C" w:rsidP="00505B0B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25A7C3" w14:textId="2E88BCF8" w:rsidR="0081628C" w:rsidRPr="005F0C72" w:rsidRDefault="0081628C" w:rsidP="00505B0B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Hệ Từ xa - Liên thông từ CĐ lên ĐH</w:t>
            </w:r>
          </w:p>
        </w:tc>
        <w:tc>
          <w:tcPr>
            <w:tcW w:w="1134" w:type="dxa"/>
            <w:vAlign w:val="center"/>
          </w:tcPr>
          <w:p w14:paraId="37EDEDF6" w14:textId="5B9418C4" w:rsidR="0081628C" w:rsidRPr="005F0C72" w:rsidRDefault="002774BC" w:rsidP="00B10A8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lang w:val="fr-FR"/>
              </w:rPr>
            </w:pPr>
            <w:r w:rsidRPr="005F0C72">
              <w:rPr>
                <w:b/>
                <w:bCs/>
                <w:sz w:val="24"/>
                <w:lang w:val="fr-FR"/>
              </w:rPr>
              <w:t>90 tiết</w:t>
            </w:r>
          </w:p>
        </w:tc>
        <w:tc>
          <w:tcPr>
            <w:tcW w:w="1707" w:type="dxa"/>
            <w:vAlign w:val="center"/>
          </w:tcPr>
          <w:p w14:paraId="6DA1A2C7" w14:textId="0EDF28FD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6CEE9C4F" w14:textId="77777777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CB0272" w:rsidRPr="005F0C72" w14:paraId="407A97F5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6B2A1E81" w14:textId="44407168" w:rsidR="00CB0272" w:rsidRPr="005F0C72" w:rsidRDefault="00CB0272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9E118C0" w14:textId="4C5B6346" w:rsidR="00CB0272" w:rsidRPr="005F0C72" w:rsidRDefault="00CB0272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sz w:val="24"/>
                <w:szCs w:val="24"/>
                <w:lang w:val="fr-FR"/>
              </w:rPr>
              <w:t>Giáo dục quốc phòng (lý thuyết - LTCĐ)</w:t>
            </w:r>
          </w:p>
        </w:tc>
        <w:tc>
          <w:tcPr>
            <w:tcW w:w="1134" w:type="dxa"/>
            <w:vAlign w:val="center"/>
          </w:tcPr>
          <w:p w14:paraId="4325F6AB" w14:textId="36E9A80A" w:rsidR="00CB0272" w:rsidRPr="005F0C72" w:rsidRDefault="00CB0272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45 tiết</w:t>
            </w:r>
          </w:p>
        </w:tc>
        <w:tc>
          <w:tcPr>
            <w:tcW w:w="1707" w:type="dxa"/>
            <w:vAlign w:val="center"/>
          </w:tcPr>
          <w:p w14:paraId="5B7F4827" w14:textId="07D659A5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  <w:r w:rsidRPr="005F0C72">
              <w:rPr>
                <w:sz w:val="24"/>
                <w:lang w:val="fr-FR"/>
              </w:rPr>
              <w:t>GDQP110531</w:t>
            </w:r>
          </w:p>
        </w:tc>
        <w:tc>
          <w:tcPr>
            <w:tcW w:w="1275" w:type="dxa"/>
          </w:tcPr>
          <w:p w14:paraId="3CFFE82B" w14:textId="53395566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CB0272" w:rsidRPr="005F0C72" w14:paraId="4D665A8B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49B666FF" w14:textId="774B8DC7" w:rsidR="00CB0272" w:rsidRPr="005F0C72" w:rsidRDefault="00CB0272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59A20F2" w14:textId="68FC5E27" w:rsidR="00CB0272" w:rsidRPr="005F0C72" w:rsidRDefault="00CB0272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(thực hành-LTCĐ)</w:t>
            </w:r>
          </w:p>
        </w:tc>
        <w:tc>
          <w:tcPr>
            <w:tcW w:w="1134" w:type="dxa"/>
            <w:vAlign w:val="center"/>
          </w:tcPr>
          <w:p w14:paraId="76181AD9" w14:textId="07898AD0" w:rsidR="00CB0272" w:rsidRPr="005F0C72" w:rsidRDefault="00CB0272" w:rsidP="00B10A8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</w:rPr>
            </w:pPr>
            <w:r w:rsidRPr="005F0C72">
              <w:rPr>
                <w:sz w:val="24"/>
                <w:lang w:val="fr-FR"/>
              </w:rPr>
              <w:t>45 tiết</w:t>
            </w:r>
          </w:p>
        </w:tc>
        <w:tc>
          <w:tcPr>
            <w:tcW w:w="1707" w:type="dxa"/>
            <w:vAlign w:val="center"/>
          </w:tcPr>
          <w:p w14:paraId="34EEDBBA" w14:textId="4539CABC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  <w:r w:rsidRPr="005F0C72">
              <w:rPr>
                <w:sz w:val="24"/>
                <w:lang w:val="fr-FR"/>
              </w:rPr>
              <w:t>GDQP110631</w:t>
            </w:r>
          </w:p>
        </w:tc>
        <w:tc>
          <w:tcPr>
            <w:tcW w:w="1275" w:type="dxa"/>
          </w:tcPr>
          <w:p w14:paraId="4A703321" w14:textId="598E0730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81628C" w:rsidRPr="005F0C72" w14:paraId="4551D79B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10EDA9F8" w14:textId="17A101BA" w:rsidR="0081628C" w:rsidRPr="005F0C72" w:rsidRDefault="0081628C" w:rsidP="00505B0B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9E366F" w14:textId="7F71C67E" w:rsidR="0081628C" w:rsidRPr="005F0C72" w:rsidRDefault="0081628C" w:rsidP="00505B0B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Hệ Từ xa - Liên thông từ TC lên ĐH</w:t>
            </w:r>
          </w:p>
        </w:tc>
        <w:tc>
          <w:tcPr>
            <w:tcW w:w="1134" w:type="dxa"/>
            <w:vAlign w:val="center"/>
          </w:tcPr>
          <w:p w14:paraId="262EE91F" w14:textId="2B4B2A25" w:rsidR="0081628C" w:rsidRPr="005F0C72" w:rsidRDefault="002774BC" w:rsidP="00B10A8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lang w:val="fr-FR"/>
              </w:rPr>
            </w:pPr>
            <w:r w:rsidRPr="005F0C72">
              <w:rPr>
                <w:b/>
                <w:bCs/>
                <w:sz w:val="24"/>
                <w:lang w:val="fr-FR"/>
              </w:rPr>
              <w:t>120 tiết</w:t>
            </w:r>
          </w:p>
        </w:tc>
        <w:tc>
          <w:tcPr>
            <w:tcW w:w="1707" w:type="dxa"/>
            <w:vAlign w:val="center"/>
          </w:tcPr>
          <w:p w14:paraId="389B01AA" w14:textId="5C00B229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2D9B9938" w14:textId="77777777" w:rsidR="0081628C" w:rsidRPr="005F0C72" w:rsidRDefault="0081628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CB0272" w:rsidRPr="005F0C72" w14:paraId="66EC3EB8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3FD929CA" w14:textId="75B881BF" w:rsidR="00CB0272" w:rsidRPr="005F0C72" w:rsidRDefault="00CB0272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24EECC" w14:textId="34B4E352" w:rsidR="00CB0272" w:rsidRPr="005F0C72" w:rsidRDefault="00CB0272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(lý thuyết-LTTC)</w:t>
            </w:r>
          </w:p>
        </w:tc>
        <w:tc>
          <w:tcPr>
            <w:tcW w:w="1134" w:type="dxa"/>
            <w:vAlign w:val="center"/>
          </w:tcPr>
          <w:p w14:paraId="7BACFBCC" w14:textId="031AACDB" w:rsidR="00CB0272" w:rsidRPr="005F0C72" w:rsidRDefault="00CB0272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60 tiết</w:t>
            </w:r>
          </w:p>
        </w:tc>
        <w:tc>
          <w:tcPr>
            <w:tcW w:w="1707" w:type="dxa"/>
            <w:vAlign w:val="center"/>
          </w:tcPr>
          <w:p w14:paraId="68E9B55D" w14:textId="0961BBFD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  <w:r w:rsidRPr="005F0C72">
              <w:rPr>
                <w:sz w:val="24"/>
                <w:lang w:val="fr-FR"/>
              </w:rPr>
              <w:t>GDQP110731</w:t>
            </w:r>
          </w:p>
        </w:tc>
        <w:tc>
          <w:tcPr>
            <w:tcW w:w="1275" w:type="dxa"/>
          </w:tcPr>
          <w:p w14:paraId="68DFA5E5" w14:textId="38B6B42C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CB0272" w:rsidRPr="005F0C72" w14:paraId="6CAD8223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12D5B1B2" w14:textId="42568103" w:rsidR="00CB0272" w:rsidRPr="005F0C72" w:rsidRDefault="00CB0272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DA3421B" w14:textId="1A81A2DF" w:rsidR="00CB0272" w:rsidRPr="005F0C72" w:rsidRDefault="00CB0272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(thực hành-LTTC)</w:t>
            </w:r>
          </w:p>
        </w:tc>
        <w:tc>
          <w:tcPr>
            <w:tcW w:w="1134" w:type="dxa"/>
            <w:vAlign w:val="center"/>
          </w:tcPr>
          <w:p w14:paraId="05D8B5E7" w14:textId="39D4BB3E" w:rsidR="00CB0272" w:rsidRPr="005F0C72" w:rsidRDefault="00CB0272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60 tiết</w:t>
            </w:r>
          </w:p>
        </w:tc>
        <w:tc>
          <w:tcPr>
            <w:tcW w:w="1707" w:type="dxa"/>
            <w:vAlign w:val="center"/>
          </w:tcPr>
          <w:p w14:paraId="0B2BEAAA" w14:textId="0575832C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  <w:r w:rsidRPr="005F0C72">
              <w:rPr>
                <w:sz w:val="24"/>
                <w:lang w:val="fr-FR"/>
              </w:rPr>
              <w:t>GDQP110831</w:t>
            </w:r>
          </w:p>
        </w:tc>
        <w:tc>
          <w:tcPr>
            <w:tcW w:w="1275" w:type="dxa"/>
          </w:tcPr>
          <w:p w14:paraId="2ED641F8" w14:textId="542ADFDD" w:rsidR="00CB0272" w:rsidRPr="005F0C72" w:rsidRDefault="00CB0272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080BB3" w:rsidRPr="005F0C72" w14:paraId="5D93C585" w14:textId="77777777" w:rsidTr="002E5241">
        <w:trPr>
          <w:trHeight w:val="22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5CEC84" w14:textId="565FA0A3" w:rsidR="00080BB3" w:rsidRPr="005F0C72" w:rsidRDefault="00080BB3" w:rsidP="00505B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C72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D41800D" w14:textId="7FC599CA" w:rsidR="00080BB3" w:rsidRPr="005F0C72" w:rsidRDefault="00080BB3" w:rsidP="00505B0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F0C72">
              <w:rPr>
                <w:b/>
                <w:bCs/>
                <w:sz w:val="24"/>
                <w:szCs w:val="24"/>
              </w:rPr>
              <w:t xml:space="preserve">Hệ Vừa học – </w:t>
            </w:r>
            <w:r w:rsidR="005025ED" w:rsidRPr="005F0C72">
              <w:rPr>
                <w:b/>
                <w:bCs/>
                <w:sz w:val="24"/>
                <w:szCs w:val="24"/>
              </w:rPr>
              <w:t>V</w:t>
            </w:r>
            <w:r w:rsidRPr="005F0C72">
              <w:rPr>
                <w:b/>
                <w:bCs/>
                <w:sz w:val="24"/>
                <w:szCs w:val="24"/>
              </w:rPr>
              <w:t>ừa làm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817C3D" w14:textId="77777777" w:rsidR="00080BB3" w:rsidRPr="005F0C72" w:rsidRDefault="00080BB3" w:rsidP="00B10A8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4DA5BEC" w14:textId="65C70115" w:rsidR="00080BB3" w:rsidRPr="005F0C72" w:rsidRDefault="00080BB3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8054779" w14:textId="77777777" w:rsidR="00080BB3" w:rsidRPr="005F0C72" w:rsidRDefault="00080BB3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2774BC" w:rsidRPr="005F0C72" w14:paraId="70E38255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5BDA9285" w14:textId="16CBF24C" w:rsidR="002774BC" w:rsidRPr="005F0C72" w:rsidRDefault="002774BC" w:rsidP="00505B0B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54E3B" w14:textId="6E6173E0" w:rsidR="002774BC" w:rsidRPr="005F0C72" w:rsidRDefault="002774BC" w:rsidP="00505B0B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Hệ Liên thông từ CĐ lên ĐH</w:t>
            </w:r>
          </w:p>
        </w:tc>
        <w:tc>
          <w:tcPr>
            <w:tcW w:w="1134" w:type="dxa"/>
            <w:vAlign w:val="center"/>
          </w:tcPr>
          <w:p w14:paraId="44D220BC" w14:textId="130CBF71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</w:rPr>
            </w:pPr>
            <w:r w:rsidRPr="005F0C72">
              <w:rPr>
                <w:b/>
                <w:bCs/>
                <w:sz w:val="24"/>
                <w:lang w:val="fr-FR"/>
              </w:rPr>
              <w:t>90 tiết</w:t>
            </w:r>
          </w:p>
        </w:tc>
        <w:tc>
          <w:tcPr>
            <w:tcW w:w="1707" w:type="dxa"/>
            <w:vAlign w:val="center"/>
          </w:tcPr>
          <w:p w14:paraId="75D70FE3" w14:textId="6888026E" w:rsidR="002774BC" w:rsidRPr="005F0C72" w:rsidRDefault="002774B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56896B3A" w14:textId="77777777" w:rsidR="002774BC" w:rsidRPr="005F0C72" w:rsidRDefault="002774BC" w:rsidP="00505B0B">
            <w:pPr>
              <w:pStyle w:val="NoSpacing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2774BC" w:rsidRPr="005F0C72" w14:paraId="54E25A91" w14:textId="47B7CA94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421A0BC6" w14:textId="77777777" w:rsidR="002774BC" w:rsidRPr="005F0C72" w:rsidRDefault="002774BC" w:rsidP="00505B0B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10F13A" w14:textId="7A5215EE" w:rsidR="002774BC" w:rsidRPr="005F0C72" w:rsidRDefault="002774BC" w:rsidP="00505B0B">
            <w:pPr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5F0C72">
              <w:rPr>
                <w:sz w:val="24"/>
                <w:szCs w:val="24"/>
                <w:lang w:val="fr-FR"/>
              </w:rPr>
              <w:t>Giáo dục quốc phòng (</w:t>
            </w:r>
            <w:r w:rsidR="00505B0B" w:rsidRPr="005F0C72">
              <w:rPr>
                <w:sz w:val="24"/>
                <w:szCs w:val="24"/>
                <w:lang w:val="fr-FR"/>
              </w:rPr>
              <w:t>lý thuyết</w:t>
            </w:r>
            <w:r w:rsidRPr="005F0C72">
              <w:rPr>
                <w:sz w:val="24"/>
                <w:szCs w:val="24"/>
                <w:lang w:val="fr-FR"/>
              </w:rPr>
              <w:t xml:space="preserve"> </w:t>
            </w:r>
            <w:r w:rsidR="00505B0B" w:rsidRPr="005F0C72">
              <w:rPr>
                <w:sz w:val="24"/>
                <w:szCs w:val="24"/>
                <w:lang w:val="fr-FR"/>
              </w:rPr>
              <w:t xml:space="preserve">- </w:t>
            </w:r>
            <w:r w:rsidRPr="005F0C72">
              <w:rPr>
                <w:sz w:val="24"/>
                <w:szCs w:val="24"/>
                <w:lang w:val="fr-FR"/>
              </w:rPr>
              <w:t>LTCĐ)</w:t>
            </w:r>
          </w:p>
        </w:tc>
        <w:tc>
          <w:tcPr>
            <w:tcW w:w="1134" w:type="dxa"/>
            <w:vAlign w:val="center"/>
          </w:tcPr>
          <w:p w14:paraId="1989C920" w14:textId="385DB014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45 tiết</w:t>
            </w:r>
          </w:p>
        </w:tc>
        <w:tc>
          <w:tcPr>
            <w:tcW w:w="1707" w:type="dxa"/>
            <w:vAlign w:val="center"/>
          </w:tcPr>
          <w:p w14:paraId="5D02F0F2" w14:textId="7D38D264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GDQP110531</w:t>
            </w:r>
          </w:p>
        </w:tc>
        <w:tc>
          <w:tcPr>
            <w:tcW w:w="1275" w:type="dxa"/>
          </w:tcPr>
          <w:p w14:paraId="70E36E2C" w14:textId="0BDAFFFF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</w:tr>
      <w:tr w:rsidR="002774BC" w:rsidRPr="005F0C72" w14:paraId="21641B0C" w14:textId="6006891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215EEF0C" w14:textId="77777777" w:rsidR="002774BC" w:rsidRPr="005F0C72" w:rsidRDefault="002774BC" w:rsidP="00505B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B940AD" w14:textId="3A205242" w:rsidR="002774BC" w:rsidRPr="005F0C72" w:rsidRDefault="002774BC" w:rsidP="00505B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</w:t>
            </w:r>
            <w:r w:rsidR="00505B0B" w:rsidRPr="005F0C72">
              <w:rPr>
                <w:sz w:val="24"/>
                <w:szCs w:val="24"/>
              </w:rPr>
              <w:t xml:space="preserve">thực hành </w:t>
            </w:r>
            <w:r w:rsidR="00505B0B" w:rsidRPr="005F0C72">
              <w:rPr>
                <w:sz w:val="24"/>
                <w:szCs w:val="24"/>
                <w:lang w:val="fr-FR"/>
              </w:rPr>
              <w:t xml:space="preserve">- </w:t>
            </w:r>
            <w:r w:rsidRPr="005F0C72">
              <w:rPr>
                <w:sz w:val="24"/>
                <w:szCs w:val="24"/>
              </w:rPr>
              <w:t>LTCĐ)</w:t>
            </w:r>
          </w:p>
        </w:tc>
        <w:tc>
          <w:tcPr>
            <w:tcW w:w="1134" w:type="dxa"/>
            <w:vAlign w:val="center"/>
          </w:tcPr>
          <w:p w14:paraId="464CD174" w14:textId="1023ACAB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45 tiết</w:t>
            </w:r>
          </w:p>
        </w:tc>
        <w:tc>
          <w:tcPr>
            <w:tcW w:w="1707" w:type="dxa"/>
            <w:vAlign w:val="center"/>
          </w:tcPr>
          <w:p w14:paraId="7FF2D1B5" w14:textId="43A3DA03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GDQP110631</w:t>
            </w:r>
          </w:p>
        </w:tc>
        <w:tc>
          <w:tcPr>
            <w:tcW w:w="1275" w:type="dxa"/>
          </w:tcPr>
          <w:p w14:paraId="75C621FA" w14:textId="6B9BA3E3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</w:tr>
      <w:tr w:rsidR="002774BC" w:rsidRPr="005F0C72" w14:paraId="0C881AEA" w14:textId="77777777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348F07A7" w14:textId="291B0A27" w:rsidR="002774BC" w:rsidRPr="005F0C72" w:rsidRDefault="002774BC" w:rsidP="00505B0B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D39D47" w14:textId="1004624F" w:rsidR="002774BC" w:rsidRPr="005F0C72" w:rsidRDefault="002774BC" w:rsidP="00505B0B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5F0C72">
              <w:rPr>
                <w:b/>
                <w:bCs/>
                <w:i/>
                <w:iCs/>
                <w:sz w:val="24"/>
                <w:szCs w:val="24"/>
              </w:rPr>
              <w:t>Hệ Liên thông từ TC lên ĐH</w:t>
            </w:r>
          </w:p>
        </w:tc>
        <w:tc>
          <w:tcPr>
            <w:tcW w:w="1134" w:type="dxa"/>
            <w:vAlign w:val="center"/>
          </w:tcPr>
          <w:p w14:paraId="4AFFC62C" w14:textId="2218FFCF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b/>
                <w:bCs/>
                <w:sz w:val="24"/>
                <w:lang w:val="fr-FR"/>
              </w:rPr>
              <w:t>120 tiết</w:t>
            </w:r>
          </w:p>
        </w:tc>
        <w:tc>
          <w:tcPr>
            <w:tcW w:w="1707" w:type="dxa"/>
            <w:vAlign w:val="center"/>
          </w:tcPr>
          <w:p w14:paraId="324584AF" w14:textId="0C0C32A6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  <w:tc>
          <w:tcPr>
            <w:tcW w:w="1275" w:type="dxa"/>
          </w:tcPr>
          <w:p w14:paraId="300009E3" w14:textId="77777777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</w:tr>
      <w:tr w:rsidR="002774BC" w:rsidRPr="005F0C72" w14:paraId="2B813466" w14:textId="4D125FDE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2A6C84FD" w14:textId="77777777" w:rsidR="002774BC" w:rsidRPr="005F0C72" w:rsidRDefault="002774BC" w:rsidP="00505B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6E4C71" w14:textId="05007F21" w:rsidR="002774BC" w:rsidRPr="005F0C72" w:rsidRDefault="002774BC" w:rsidP="00505B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</w:t>
            </w:r>
            <w:r w:rsidR="00505B0B" w:rsidRPr="005F0C72">
              <w:rPr>
                <w:sz w:val="24"/>
                <w:szCs w:val="24"/>
                <w:lang w:val="fr-FR"/>
              </w:rPr>
              <w:t xml:space="preserve">lý thuyết - </w:t>
            </w:r>
            <w:r w:rsidRPr="005F0C72">
              <w:rPr>
                <w:sz w:val="24"/>
                <w:szCs w:val="24"/>
              </w:rPr>
              <w:t>LTTC)</w:t>
            </w:r>
          </w:p>
        </w:tc>
        <w:tc>
          <w:tcPr>
            <w:tcW w:w="1134" w:type="dxa"/>
            <w:vAlign w:val="center"/>
          </w:tcPr>
          <w:p w14:paraId="46C38AA9" w14:textId="728C49E5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60 tiết</w:t>
            </w:r>
          </w:p>
        </w:tc>
        <w:tc>
          <w:tcPr>
            <w:tcW w:w="1707" w:type="dxa"/>
            <w:vAlign w:val="center"/>
          </w:tcPr>
          <w:p w14:paraId="5A773D8D" w14:textId="0AFBD5A6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GDQP110731</w:t>
            </w:r>
          </w:p>
        </w:tc>
        <w:tc>
          <w:tcPr>
            <w:tcW w:w="1275" w:type="dxa"/>
          </w:tcPr>
          <w:p w14:paraId="54F49ECA" w14:textId="4CEB3BE4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</w:tr>
      <w:tr w:rsidR="002774BC" w:rsidRPr="005F0C72" w14:paraId="5C0BBC1D" w14:textId="477C8EBD" w:rsidTr="002E5241">
        <w:trPr>
          <w:trHeight w:val="227"/>
          <w:jc w:val="center"/>
        </w:trPr>
        <w:tc>
          <w:tcPr>
            <w:tcW w:w="704" w:type="dxa"/>
            <w:vAlign w:val="center"/>
          </w:tcPr>
          <w:p w14:paraId="6D371DCD" w14:textId="77777777" w:rsidR="002774BC" w:rsidRPr="005F0C72" w:rsidRDefault="002774BC" w:rsidP="00505B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6C3EF4B" w14:textId="7F19BD99" w:rsidR="002774BC" w:rsidRPr="005F0C72" w:rsidRDefault="002774BC" w:rsidP="00505B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C72">
              <w:rPr>
                <w:sz w:val="24"/>
                <w:szCs w:val="24"/>
              </w:rPr>
              <w:t>Giáo dục quốc phòng (thực hành</w:t>
            </w:r>
            <w:r w:rsidR="00505B0B" w:rsidRPr="005F0C72">
              <w:rPr>
                <w:sz w:val="24"/>
                <w:szCs w:val="24"/>
              </w:rPr>
              <w:t xml:space="preserve"> - </w:t>
            </w:r>
            <w:r w:rsidRPr="005F0C72">
              <w:rPr>
                <w:sz w:val="24"/>
                <w:szCs w:val="24"/>
              </w:rPr>
              <w:t>LTTC)</w:t>
            </w:r>
          </w:p>
        </w:tc>
        <w:tc>
          <w:tcPr>
            <w:tcW w:w="1134" w:type="dxa"/>
            <w:vAlign w:val="center"/>
          </w:tcPr>
          <w:p w14:paraId="03D7F050" w14:textId="02763025" w:rsidR="002774BC" w:rsidRPr="005F0C72" w:rsidRDefault="002774BC" w:rsidP="00B10A86">
            <w:pPr>
              <w:pStyle w:val="NoSpacing"/>
              <w:spacing w:line="276" w:lineRule="auto"/>
              <w:jc w:val="center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60 tiết</w:t>
            </w:r>
          </w:p>
        </w:tc>
        <w:tc>
          <w:tcPr>
            <w:tcW w:w="1707" w:type="dxa"/>
            <w:vAlign w:val="center"/>
          </w:tcPr>
          <w:p w14:paraId="75BFD999" w14:textId="0B219B70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  <w:r w:rsidRPr="005F0C72">
              <w:rPr>
                <w:sz w:val="24"/>
                <w:lang w:val="fr-FR"/>
              </w:rPr>
              <w:t>GDQP110831</w:t>
            </w:r>
          </w:p>
        </w:tc>
        <w:tc>
          <w:tcPr>
            <w:tcW w:w="1275" w:type="dxa"/>
          </w:tcPr>
          <w:p w14:paraId="107CBCF5" w14:textId="7765808D" w:rsidR="002774BC" w:rsidRPr="005F0C72" w:rsidRDefault="002774BC" w:rsidP="00505B0B">
            <w:pPr>
              <w:pStyle w:val="NoSpacing"/>
              <w:spacing w:line="276" w:lineRule="auto"/>
              <w:rPr>
                <w:sz w:val="24"/>
                <w:lang w:val="fr-FR"/>
              </w:rPr>
            </w:pPr>
          </w:p>
        </w:tc>
      </w:tr>
    </w:tbl>
    <w:p w14:paraId="21CE1D83" w14:textId="68ACCB3B" w:rsidR="005F0831" w:rsidRPr="005F0831" w:rsidRDefault="00FE7755" w:rsidP="003A2CF8">
      <w:pPr>
        <w:tabs>
          <w:tab w:val="right" w:leader="dot" w:pos="9720"/>
        </w:tabs>
        <w:spacing w:before="120" w:line="276" w:lineRule="auto"/>
        <w:ind w:hanging="11"/>
        <w:jc w:val="both"/>
        <w:rPr>
          <w:sz w:val="24"/>
          <w:szCs w:val="24"/>
        </w:rPr>
      </w:pPr>
      <w:r w:rsidRPr="00470BDF">
        <w:rPr>
          <w:sz w:val="24"/>
          <w:szCs w:val="24"/>
        </w:rPr>
        <w:t xml:space="preserve">Lý do: </w:t>
      </w:r>
      <w:r w:rsidRPr="00470BDF">
        <w:rPr>
          <w:sz w:val="24"/>
          <w:szCs w:val="24"/>
        </w:rPr>
        <w:tab/>
      </w:r>
      <w:r w:rsidR="002E2BA9">
        <w:rPr>
          <w:sz w:val="24"/>
          <w:szCs w:val="24"/>
        </w:rPr>
        <w:tab/>
      </w:r>
      <w:r w:rsidR="002E2BA9" w:rsidRPr="003A2CF8">
        <w:rPr>
          <w:i/>
          <w:iCs/>
          <w:sz w:val="24"/>
          <w:szCs w:val="24"/>
        </w:rPr>
        <w:t>(</w:t>
      </w:r>
      <w:r w:rsidR="005F0831" w:rsidRPr="003A2CF8">
        <w:rPr>
          <w:i/>
          <w:iCs/>
          <w:spacing w:val="-10"/>
          <w:sz w:val="24"/>
          <w:szCs w:val="24"/>
          <w:shd w:val="clear" w:color="auto" w:fill="FFFFFF"/>
        </w:rPr>
        <w:t>nộp giấy xác nhận theo quy định của pháp luật</w:t>
      </w:r>
      <w:r w:rsidR="002E2BA9" w:rsidRPr="003A2CF8">
        <w:rPr>
          <w:i/>
          <w:iCs/>
          <w:spacing w:val="-10"/>
          <w:sz w:val="24"/>
          <w:szCs w:val="24"/>
          <w:shd w:val="clear" w:color="auto" w:fill="FFFFFF"/>
        </w:rPr>
        <w:t>)</w:t>
      </w:r>
      <w:r w:rsidR="005F0831" w:rsidRPr="003A2CF8">
        <w:rPr>
          <w:i/>
          <w:iCs/>
          <w:spacing w:val="-10"/>
          <w:sz w:val="24"/>
          <w:szCs w:val="24"/>
          <w:shd w:val="clear" w:color="auto" w:fill="FFFFFF"/>
        </w:rPr>
        <w:t>.</w:t>
      </w:r>
    </w:p>
    <w:p w14:paraId="15834D7E" w14:textId="0F996F20" w:rsidR="005358C1" w:rsidRPr="00470BDF" w:rsidRDefault="00371296" w:rsidP="003A2CF8">
      <w:pPr>
        <w:tabs>
          <w:tab w:val="right" w:leader="dot" w:pos="9720"/>
        </w:tabs>
        <w:spacing w:before="120" w:line="276" w:lineRule="auto"/>
        <w:ind w:hanging="11"/>
        <w:jc w:val="both"/>
        <w:rPr>
          <w:spacing w:val="-14"/>
          <w:sz w:val="24"/>
          <w:szCs w:val="24"/>
        </w:rPr>
      </w:pPr>
      <w:r w:rsidRPr="00470BDF">
        <w:rPr>
          <w:sz w:val="24"/>
          <w:szCs w:val="24"/>
        </w:rPr>
        <w:tab/>
      </w:r>
      <w:r w:rsidR="009F45C8" w:rsidRPr="00470BDF">
        <w:rPr>
          <w:spacing w:val="-14"/>
          <w:sz w:val="24"/>
          <w:szCs w:val="24"/>
        </w:rPr>
        <w:t>Hồ sơ</w:t>
      </w:r>
      <w:r w:rsidR="00724A3D" w:rsidRPr="00470BDF">
        <w:rPr>
          <w:spacing w:val="-14"/>
          <w:sz w:val="24"/>
          <w:szCs w:val="24"/>
        </w:rPr>
        <w:t xml:space="preserve"> kèm the</w:t>
      </w:r>
      <w:r w:rsidR="00DC6B02" w:rsidRPr="00470BDF">
        <w:rPr>
          <w:spacing w:val="-14"/>
          <w:sz w:val="24"/>
          <w:szCs w:val="24"/>
        </w:rPr>
        <w:t>o</w:t>
      </w:r>
      <w:r w:rsidR="007A2408" w:rsidRPr="00470BDF">
        <w:rPr>
          <w:spacing w:val="-14"/>
          <w:sz w:val="24"/>
          <w:szCs w:val="24"/>
        </w:rPr>
        <w:t xml:space="preserve">: </w:t>
      </w:r>
      <w:r w:rsidR="009A384A" w:rsidRPr="00470BDF">
        <w:rPr>
          <w:spacing w:val="-14"/>
          <w:sz w:val="24"/>
          <w:szCs w:val="24"/>
        </w:rPr>
        <w:t xml:space="preserve"> </w:t>
      </w:r>
      <w:r w:rsidR="00794D10" w:rsidRPr="00470BDF">
        <w:rPr>
          <w:spacing w:val="-14"/>
          <w:sz w:val="24"/>
          <w:szCs w:val="24"/>
        </w:rPr>
        <w:t>C</w:t>
      </w:r>
      <w:r w:rsidR="004A1262" w:rsidRPr="00470BDF">
        <w:rPr>
          <w:spacing w:val="-14"/>
          <w:sz w:val="24"/>
          <w:szCs w:val="24"/>
        </w:rPr>
        <w:t>hứng chỉ</w:t>
      </w:r>
      <w:r w:rsidR="004D0157" w:rsidRPr="00470BDF">
        <w:rPr>
          <w:spacing w:val="-14"/>
          <w:sz w:val="24"/>
          <w:szCs w:val="24"/>
        </w:rPr>
        <w:t xml:space="preserve">, </w:t>
      </w:r>
      <w:r w:rsidR="00250932" w:rsidRPr="00470BDF">
        <w:rPr>
          <w:spacing w:val="-14"/>
          <w:sz w:val="24"/>
          <w:szCs w:val="24"/>
        </w:rPr>
        <w:t>chứng nhận</w:t>
      </w:r>
      <w:r w:rsidR="00D66426">
        <w:rPr>
          <w:spacing w:val="-14"/>
          <w:sz w:val="24"/>
          <w:szCs w:val="24"/>
        </w:rPr>
        <w:t xml:space="preserve"> </w:t>
      </w:r>
      <w:r w:rsidR="00300339" w:rsidRPr="00470BDF">
        <w:rPr>
          <w:spacing w:val="-14"/>
          <w:sz w:val="24"/>
          <w:szCs w:val="24"/>
        </w:rPr>
        <w:t xml:space="preserve"> hoặc </w:t>
      </w:r>
      <w:r w:rsidR="004D0157" w:rsidRPr="00470BDF">
        <w:rPr>
          <w:spacing w:val="-14"/>
          <w:sz w:val="24"/>
          <w:szCs w:val="24"/>
        </w:rPr>
        <w:t>bằng tốt nghiệp</w:t>
      </w:r>
      <w:r w:rsidR="00300339" w:rsidRPr="00470BDF">
        <w:rPr>
          <w:spacing w:val="-14"/>
          <w:sz w:val="24"/>
          <w:szCs w:val="24"/>
        </w:rPr>
        <w:t xml:space="preserve"> của </w:t>
      </w:r>
      <w:r w:rsidR="004D0157" w:rsidRPr="00470BDF">
        <w:rPr>
          <w:spacing w:val="-14"/>
          <w:sz w:val="24"/>
          <w:szCs w:val="24"/>
        </w:rPr>
        <w:t xml:space="preserve">đơn vị đào tạo </w:t>
      </w:r>
      <w:r w:rsidR="006632A4" w:rsidRPr="00470BDF">
        <w:rPr>
          <w:spacing w:val="-14"/>
          <w:sz w:val="24"/>
          <w:szCs w:val="24"/>
        </w:rPr>
        <w:t>(</w:t>
      </w:r>
      <w:r w:rsidR="009A03F2" w:rsidRPr="00470BDF">
        <w:rPr>
          <w:spacing w:val="-14"/>
          <w:sz w:val="24"/>
          <w:szCs w:val="24"/>
        </w:rPr>
        <w:t>s</w:t>
      </w:r>
      <w:r w:rsidR="006632A4" w:rsidRPr="00470BDF">
        <w:rPr>
          <w:spacing w:val="-14"/>
          <w:sz w:val="24"/>
          <w:szCs w:val="24"/>
        </w:rPr>
        <w:t>ao y bản chính</w:t>
      </w:r>
      <w:r w:rsidR="009A384A" w:rsidRPr="00470BDF">
        <w:rPr>
          <w:spacing w:val="-14"/>
          <w:sz w:val="24"/>
          <w:szCs w:val="24"/>
        </w:rPr>
        <w:t>)</w:t>
      </w:r>
      <w:r w:rsidR="00764105" w:rsidRPr="00470BDF">
        <w:rPr>
          <w:spacing w:val="-14"/>
          <w:sz w:val="24"/>
          <w:szCs w:val="24"/>
        </w:rPr>
        <w:t>.</w:t>
      </w:r>
    </w:p>
    <w:p w14:paraId="6940A028" w14:textId="3B445A94" w:rsidR="005358C1" w:rsidRPr="00470BDF" w:rsidRDefault="009A384A" w:rsidP="003A2CF8">
      <w:pPr>
        <w:tabs>
          <w:tab w:val="right" w:leader="dot" w:pos="9720"/>
        </w:tabs>
        <w:spacing w:before="120" w:line="276" w:lineRule="auto"/>
        <w:ind w:right="39" w:hanging="11"/>
        <w:jc w:val="both"/>
        <w:rPr>
          <w:sz w:val="24"/>
          <w:szCs w:val="24"/>
        </w:rPr>
      </w:pPr>
      <w:r w:rsidRPr="00470BDF">
        <w:rPr>
          <w:sz w:val="24"/>
          <w:szCs w:val="24"/>
        </w:rPr>
        <w:t xml:space="preserve">1/ </w:t>
      </w:r>
      <w:r w:rsidR="004D0157" w:rsidRPr="00470BDF">
        <w:rPr>
          <w:sz w:val="24"/>
          <w:szCs w:val="24"/>
        </w:rPr>
        <w:t>Đơn vị</w:t>
      </w:r>
      <w:r w:rsidRPr="00470BDF">
        <w:rPr>
          <w:sz w:val="24"/>
          <w:szCs w:val="24"/>
        </w:rPr>
        <w:t xml:space="preserve"> cấp chứng chỉ</w:t>
      </w:r>
      <w:r w:rsidR="00250932" w:rsidRPr="00470BDF">
        <w:rPr>
          <w:sz w:val="24"/>
          <w:szCs w:val="24"/>
        </w:rPr>
        <w:t>/chứng nhận/Bằng tốt nghiệp</w:t>
      </w:r>
      <w:r w:rsidRPr="00470BDF">
        <w:rPr>
          <w:sz w:val="24"/>
          <w:szCs w:val="24"/>
        </w:rPr>
        <w:t>:</w:t>
      </w:r>
      <w:r w:rsidR="00A871C2" w:rsidRPr="00470BDF">
        <w:rPr>
          <w:sz w:val="24"/>
          <w:szCs w:val="24"/>
        </w:rPr>
        <w:t xml:space="preserve"> </w:t>
      </w:r>
      <w:r w:rsidRPr="00470BDF">
        <w:rPr>
          <w:sz w:val="24"/>
          <w:szCs w:val="24"/>
        </w:rPr>
        <w:tab/>
      </w:r>
    </w:p>
    <w:p w14:paraId="6F4D0003" w14:textId="77777777" w:rsidR="005358C1" w:rsidRPr="00470BDF" w:rsidRDefault="009A384A" w:rsidP="003A2CF8">
      <w:pPr>
        <w:tabs>
          <w:tab w:val="right" w:leader="dot" w:pos="9720"/>
        </w:tabs>
        <w:spacing w:before="120" w:line="276" w:lineRule="auto"/>
        <w:ind w:right="39" w:hanging="11"/>
        <w:jc w:val="both"/>
        <w:rPr>
          <w:sz w:val="24"/>
          <w:szCs w:val="24"/>
        </w:rPr>
      </w:pPr>
      <w:r w:rsidRPr="00470BDF">
        <w:rPr>
          <w:sz w:val="24"/>
          <w:szCs w:val="24"/>
        </w:rPr>
        <w:t xml:space="preserve">2/ Địa chỉ: </w:t>
      </w:r>
      <w:r w:rsidRPr="00470BDF">
        <w:rPr>
          <w:sz w:val="24"/>
          <w:szCs w:val="24"/>
        </w:rPr>
        <w:tab/>
      </w:r>
    </w:p>
    <w:p w14:paraId="780658FD" w14:textId="480F2620" w:rsidR="005358C1" w:rsidRPr="00470BDF" w:rsidRDefault="009A384A" w:rsidP="003A2CF8">
      <w:pPr>
        <w:tabs>
          <w:tab w:val="left" w:leader="dot" w:pos="2790"/>
          <w:tab w:val="left" w:pos="5670"/>
          <w:tab w:val="left" w:pos="7470"/>
          <w:tab w:val="left" w:pos="9000"/>
        </w:tabs>
        <w:spacing w:before="120" w:line="276" w:lineRule="auto"/>
        <w:ind w:right="39" w:hanging="11"/>
        <w:rPr>
          <w:sz w:val="24"/>
          <w:szCs w:val="24"/>
        </w:rPr>
      </w:pPr>
      <w:r w:rsidRPr="00470BDF">
        <w:rPr>
          <w:sz w:val="24"/>
          <w:szCs w:val="24"/>
        </w:rPr>
        <w:t xml:space="preserve">3/ Số hiệu: </w:t>
      </w:r>
      <w:r w:rsidRPr="00470BDF">
        <w:rPr>
          <w:sz w:val="24"/>
          <w:szCs w:val="24"/>
        </w:rPr>
        <w:tab/>
        <w:t xml:space="preserve"> Số vào sổ: </w:t>
      </w:r>
      <w:r w:rsidR="005734A5" w:rsidRPr="00470BDF">
        <w:rPr>
          <w:sz w:val="24"/>
          <w:szCs w:val="24"/>
        </w:rPr>
        <w:t xml:space="preserve">…………… </w:t>
      </w:r>
      <w:r w:rsidRPr="00470BDF">
        <w:rPr>
          <w:sz w:val="24"/>
          <w:szCs w:val="24"/>
        </w:rPr>
        <w:t xml:space="preserve">Xếp loại: </w:t>
      </w:r>
      <w:r w:rsidR="005734A5" w:rsidRPr="00470BDF">
        <w:rPr>
          <w:sz w:val="24"/>
          <w:szCs w:val="24"/>
        </w:rPr>
        <w:t xml:space="preserve">……… </w:t>
      </w:r>
      <w:r w:rsidRPr="00470BDF">
        <w:rPr>
          <w:sz w:val="24"/>
          <w:szCs w:val="24"/>
        </w:rPr>
        <w:t xml:space="preserve">Ngày cấp: </w:t>
      </w:r>
      <w:r w:rsidR="005734A5" w:rsidRPr="00470BDF">
        <w:rPr>
          <w:sz w:val="24"/>
          <w:szCs w:val="24"/>
        </w:rPr>
        <w:t>……</w:t>
      </w:r>
      <w:r w:rsidR="00CE274D">
        <w:rPr>
          <w:sz w:val="24"/>
          <w:szCs w:val="24"/>
        </w:rPr>
        <w:t>……………</w:t>
      </w:r>
    </w:p>
    <w:p w14:paraId="19293BB6" w14:textId="307790A2" w:rsidR="005358C1" w:rsidRPr="00470BDF" w:rsidRDefault="009A384A" w:rsidP="003A2CF8">
      <w:pPr>
        <w:spacing w:before="120" w:after="120" w:line="276" w:lineRule="auto"/>
        <w:ind w:right="-23" w:firstLine="709"/>
        <w:jc w:val="both"/>
        <w:rPr>
          <w:spacing w:val="-10"/>
          <w:sz w:val="24"/>
          <w:szCs w:val="24"/>
        </w:rPr>
      </w:pPr>
      <w:r w:rsidRPr="00470BDF">
        <w:rPr>
          <w:spacing w:val="-6"/>
          <w:sz w:val="24"/>
          <w:szCs w:val="24"/>
        </w:rPr>
        <w:t xml:space="preserve">Tôi xin cam đoan </w:t>
      </w:r>
      <w:r w:rsidR="00896261" w:rsidRPr="00470BDF">
        <w:rPr>
          <w:spacing w:val="-6"/>
          <w:sz w:val="24"/>
          <w:szCs w:val="24"/>
        </w:rPr>
        <w:t xml:space="preserve">những nội dung trên là đúng sự thật, rất mong </w:t>
      </w:r>
      <w:r w:rsidR="001F7D5D" w:rsidRPr="00470BDF">
        <w:rPr>
          <w:spacing w:val="-6"/>
          <w:sz w:val="24"/>
          <w:szCs w:val="24"/>
        </w:rPr>
        <w:t>Phòng Hợp tác và Phát triển Đào tạo</w:t>
      </w:r>
      <w:r w:rsidR="00451869" w:rsidRPr="00470BDF">
        <w:rPr>
          <w:spacing w:val="-6"/>
          <w:sz w:val="24"/>
          <w:szCs w:val="24"/>
        </w:rPr>
        <w:t xml:space="preserve">, </w:t>
      </w:r>
      <w:r w:rsidR="00205E8F" w:rsidRPr="00470BDF">
        <w:rPr>
          <w:spacing w:val="-6"/>
          <w:sz w:val="24"/>
          <w:szCs w:val="24"/>
        </w:rPr>
        <w:t>Trung tâm</w:t>
      </w:r>
      <w:r w:rsidR="00273825" w:rsidRPr="00470BDF">
        <w:rPr>
          <w:spacing w:val="-6"/>
          <w:sz w:val="24"/>
          <w:szCs w:val="24"/>
        </w:rPr>
        <w:t xml:space="preserve"> Giáo dục </w:t>
      </w:r>
      <w:r w:rsidR="002E570A" w:rsidRPr="00470BDF">
        <w:rPr>
          <w:spacing w:val="-6"/>
          <w:sz w:val="24"/>
          <w:szCs w:val="24"/>
        </w:rPr>
        <w:t>q</w:t>
      </w:r>
      <w:r w:rsidR="00273825" w:rsidRPr="00470BDF">
        <w:rPr>
          <w:spacing w:val="-6"/>
          <w:sz w:val="24"/>
          <w:szCs w:val="24"/>
        </w:rPr>
        <w:t xml:space="preserve">uốc phòng và </w:t>
      </w:r>
      <w:r w:rsidR="00C71435" w:rsidRPr="00470BDF">
        <w:rPr>
          <w:spacing w:val="-6"/>
          <w:sz w:val="24"/>
          <w:szCs w:val="24"/>
        </w:rPr>
        <w:t>a</w:t>
      </w:r>
      <w:r w:rsidR="00273825" w:rsidRPr="00470BDF">
        <w:rPr>
          <w:spacing w:val="-6"/>
          <w:sz w:val="24"/>
          <w:szCs w:val="24"/>
        </w:rPr>
        <w:t xml:space="preserve">n ninh </w:t>
      </w:r>
      <w:r w:rsidR="00896261" w:rsidRPr="00470BDF">
        <w:rPr>
          <w:spacing w:val="-6"/>
          <w:sz w:val="24"/>
          <w:szCs w:val="24"/>
        </w:rPr>
        <w:t>xem xét giải quyết.</w:t>
      </w:r>
    </w:p>
    <w:p w14:paraId="2136A23E" w14:textId="6DD695BD" w:rsidR="005358C1" w:rsidRPr="00470BDF" w:rsidRDefault="009A384A" w:rsidP="008E48CA">
      <w:pPr>
        <w:ind w:firstLine="720"/>
        <w:jc w:val="both"/>
        <w:rPr>
          <w:bCs/>
          <w:sz w:val="24"/>
          <w:szCs w:val="24"/>
        </w:rPr>
      </w:pPr>
      <w:r w:rsidRPr="00470BDF">
        <w:rPr>
          <w:bCs/>
          <w:sz w:val="24"/>
          <w:szCs w:val="24"/>
        </w:rPr>
        <w:t>Xin chân thành c</w:t>
      </w:r>
      <w:r w:rsidR="005E231E" w:rsidRPr="00470BDF">
        <w:rPr>
          <w:bCs/>
          <w:sz w:val="24"/>
          <w:szCs w:val="24"/>
        </w:rPr>
        <w:t>ảm</w:t>
      </w:r>
      <w:r w:rsidRPr="00470BDF">
        <w:rPr>
          <w:bCs/>
          <w:sz w:val="24"/>
          <w:szCs w:val="24"/>
        </w:rPr>
        <w:t xml:space="preserve"> ơn!</w:t>
      </w:r>
    </w:p>
    <w:p w14:paraId="6AE6869B" w14:textId="266C6C76" w:rsidR="0069256D" w:rsidRPr="00BD75B3" w:rsidRDefault="009A384A" w:rsidP="00407DA2">
      <w:pPr>
        <w:tabs>
          <w:tab w:val="left" w:pos="2955"/>
        </w:tabs>
        <w:spacing w:line="360" w:lineRule="auto"/>
        <w:ind w:right="283"/>
        <w:jc w:val="right"/>
        <w:rPr>
          <w:i/>
          <w:sz w:val="25"/>
          <w:szCs w:val="25"/>
        </w:rPr>
      </w:pPr>
      <w:r w:rsidRPr="00FE7755">
        <w:rPr>
          <w:i/>
        </w:rPr>
        <w:tab/>
      </w:r>
      <w:r w:rsidR="00407DA2">
        <w:rPr>
          <w:i/>
        </w:rPr>
        <w:t>N</w:t>
      </w:r>
      <w:r w:rsidR="00CC5E54" w:rsidRPr="00BD75B3">
        <w:rPr>
          <w:i/>
          <w:sz w:val="25"/>
          <w:szCs w:val="25"/>
        </w:rPr>
        <w:t>gày ….. tháng ….. năm 20</w:t>
      </w:r>
      <w:r w:rsidRPr="00BD75B3">
        <w:rPr>
          <w:i/>
          <w:sz w:val="25"/>
          <w:szCs w:val="25"/>
        </w:rPr>
        <w:t xml:space="preserve">… 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577"/>
        <w:gridCol w:w="2855"/>
      </w:tblGrid>
      <w:tr w:rsidR="0069256D" w:rsidRPr="00BD75B3" w14:paraId="23F188A5" w14:textId="77777777" w:rsidTr="00522225">
        <w:trPr>
          <w:trHeight w:val="503"/>
        </w:trPr>
        <w:tc>
          <w:tcPr>
            <w:tcW w:w="3216" w:type="dxa"/>
          </w:tcPr>
          <w:p w14:paraId="01B5D8C9" w14:textId="785997CB" w:rsidR="0069256D" w:rsidRPr="00BD75B3" w:rsidRDefault="001F7D5D" w:rsidP="00273825">
            <w:pPr>
              <w:tabs>
                <w:tab w:val="left" w:pos="2955"/>
              </w:tabs>
              <w:spacing w:line="360" w:lineRule="auto"/>
              <w:rPr>
                <w:i/>
                <w:sz w:val="25"/>
                <w:szCs w:val="25"/>
              </w:rPr>
            </w:pPr>
            <w:bookmarkStart w:id="0" w:name="_Hlk87005110"/>
            <w:r w:rsidRPr="00BD75B3">
              <w:rPr>
                <w:b/>
                <w:sz w:val="25"/>
                <w:szCs w:val="25"/>
              </w:rPr>
              <w:t>PHÒNG HT&amp;PTĐT</w:t>
            </w:r>
          </w:p>
        </w:tc>
        <w:tc>
          <w:tcPr>
            <w:tcW w:w="3577" w:type="dxa"/>
          </w:tcPr>
          <w:p w14:paraId="384A5151" w14:textId="2ADA9B27" w:rsidR="0069256D" w:rsidRPr="00BD75B3" w:rsidRDefault="00382553" w:rsidP="00273825">
            <w:pPr>
              <w:tabs>
                <w:tab w:val="left" w:pos="2955"/>
              </w:tabs>
              <w:spacing w:line="360" w:lineRule="auto"/>
              <w:rPr>
                <w:b/>
                <w:bCs/>
                <w:iCs/>
                <w:sz w:val="25"/>
                <w:szCs w:val="25"/>
              </w:rPr>
            </w:pPr>
            <w:r w:rsidRPr="00BD75B3">
              <w:rPr>
                <w:b/>
                <w:bCs/>
                <w:iCs/>
                <w:sz w:val="25"/>
                <w:szCs w:val="25"/>
              </w:rPr>
              <w:t>TRUNG TÂM</w:t>
            </w:r>
            <w:r w:rsidR="0069256D" w:rsidRPr="00BD75B3">
              <w:rPr>
                <w:b/>
                <w:bCs/>
                <w:iCs/>
                <w:sz w:val="25"/>
                <w:szCs w:val="25"/>
              </w:rPr>
              <w:t xml:space="preserve"> GDQP&amp;AN</w:t>
            </w:r>
          </w:p>
        </w:tc>
        <w:tc>
          <w:tcPr>
            <w:tcW w:w="2855" w:type="dxa"/>
          </w:tcPr>
          <w:p w14:paraId="6277D226" w14:textId="77777777" w:rsidR="0069256D" w:rsidRPr="00BD75B3" w:rsidRDefault="0069256D" w:rsidP="00DA7B7A">
            <w:pPr>
              <w:tabs>
                <w:tab w:val="left" w:pos="2955"/>
              </w:tabs>
              <w:jc w:val="center"/>
              <w:rPr>
                <w:b/>
                <w:sz w:val="25"/>
                <w:szCs w:val="25"/>
              </w:rPr>
            </w:pPr>
            <w:r w:rsidRPr="00BD75B3">
              <w:rPr>
                <w:b/>
                <w:sz w:val="25"/>
                <w:szCs w:val="25"/>
              </w:rPr>
              <w:t>SINH VIÊN</w:t>
            </w:r>
          </w:p>
          <w:p w14:paraId="161E500C" w14:textId="3069B5FF" w:rsidR="0069256D" w:rsidRPr="00BD75B3" w:rsidRDefault="0069256D" w:rsidP="00DA7B7A">
            <w:pPr>
              <w:tabs>
                <w:tab w:val="left" w:pos="2955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BD75B3">
              <w:rPr>
                <w:i/>
                <w:iCs/>
                <w:sz w:val="22"/>
                <w:szCs w:val="22"/>
              </w:rPr>
              <w:t>(ký và ghi rõ họ tên)</w:t>
            </w:r>
          </w:p>
        </w:tc>
      </w:tr>
      <w:bookmarkEnd w:id="0"/>
    </w:tbl>
    <w:p w14:paraId="3AA63DDA" w14:textId="39A698B9" w:rsidR="00907FED" w:rsidRDefault="00907FED" w:rsidP="00D86FFD">
      <w:pPr>
        <w:tabs>
          <w:tab w:val="left" w:pos="2955"/>
        </w:tabs>
        <w:spacing w:line="360" w:lineRule="auto"/>
        <w:rPr>
          <w:sz w:val="24"/>
          <w:szCs w:val="24"/>
        </w:rPr>
      </w:pPr>
    </w:p>
    <w:sectPr w:rsidR="00907FED" w:rsidSect="00ED50D4">
      <w:pgSz w:w="11907" w:h="16839"/>
      <w:pgMar w:top="851" w:right="708" w:bottom="851" w:left="1418" w:header="454" w:footer="39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7389" w14:textId="77777777" w:rsidR="004C5C64" w:rsidRDefault="004C5C64" w:rsidP="007339D3">
      <w:r>
        <w:separator/>
      </w:r>
    </w:p>
  </w:endnote>
  <w:endnote w:type="continuationSeparator" w:id="0">
    <w:p w14:paraId="7BE0E721" w14:textId="77777777" w:rsidR="004C5C64" w:rsidRDefault="004C5C64" w:rsidP="007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AA1EC" w14:textId="77777777" w:rsidR="004C5C64" w:rsidRDefault="004C5C64" w:rsidP="007339D3">
      <w:r>
        <w:separator/>
      </w:r>
    </w:p>
  </w:footnote>
  <w:footnote w:type="continuationSeparator" w:id="0">
    <w:p w14:paraId="06DE55E9" w14:textId="77777777" w:rsidR="004C5C64" w:rsidRDefault="004C5C64" w:rsidP="0073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1963"/>
    <w:multiLevelType w:val="hybridMultilevel"/>
    <w:tmpl w:val="87BE237C"/>
    <w:lvl w:ilvl="0" w:tplc="C4989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BCF"/>
    <w:multiLevelType w:val="hybridMultilevel"/>
    <w:tmpl w:val="61406708"/>
    <w:lvl w:ilvl="0" w:tplc="62F004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7C77"/>
    <w:multiLevelType w:val="hybridMultilevel"/>
    <w:tmpl w:val="9FE6E49A"/>
    <w:lvl w:ilvl="0" w:tplc="9404C574">
      <w:start w:val="1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2E837A3"/>
    <w:multiLevelType w:val="hybridMultilevel"/>
    <w:tmpl w:val="453C746E"/>
    <w:lvl w:ilvl="0" w:tplc="1E9455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7118"/>
    <w:multiLevelType w:val="multilevel"/>
    <w:tmpl w:val="90102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8B333C"/>
    <w:multiLevelType w:val="hybridMultilevel"/>
    <w:tmpl w:val="840A186A"/>
    <w:lvl w:ilvl="0" w:tplc="7236E154">
      <w:start w:val="1"/>
      <w:numFmt w:val="bullet"/>
      <w:lvlText w:val="-"/>
      <w:lvlJc w:val="left"/>
      <w:pPr>
        <w:ind w:left="709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53DE3E0E"/>
    <w:multiLevelType w:val="hybridMultilevel"/>
    <w:tmpl w:val="3D80DEC6"/>
    <w:lvl w:ilvl="0" w:tplc="9A46074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521"/>
    <w:multiLevelType w:val="hybridMultilevel"/>
    <w:tmpl w:val="13F2B2CE"/>
    <w:lvl w:ilvl="0" w:tplc="040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613A43AD"/>
    <w:multiLevelType w:val="hybridMultilevel"/>
    <w:tmpl w:val="2D7C7B9A"/>
    <w:lvl w:ilvl="0" w:tplc="AACCD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7D77"/>
    <w:multiLevelType w:val="hybridMultilevel"/>
    <w:tmpl w:val="1890917A"/>
    <w:lvl w:ilvl="0" w:tplc="A1D63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4C9D"/>
    <w:multiLevelType w:val="hybridMultilevel"/>
    <w:tmpl w:val="B2D2B3C4"/>
    <w:lvl w:ilvl="0" w:tplc="7236E154">
      <w:start w:val="1"/>
      <w:numFmt w:val="bullet"/>
      <w:lvlText w:val="-"/>
      <w:lvlJc w:val="left"/>
      <w:pPr>
        <w:ind w:left="709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745B2163"/>
    <w:multiLevelType w:val="hybridMultilevel"/>
    <w:tmpl w:val="0BFC3CA2"/>
    <w:lvl w:ilvl="0" w:tplc="04090017">
      <w:start w:val="1"/>
      <w:numFmt w:val="lowerLetter"/>
      <w:lvlText w:val="%1)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884168045">
    <w:abstractNumId w:val="7"/>
  </w:num>
  <w:num w:numId="2" w16cid:durableId="1511143909">
    <w:abstractNumId w:val="6"/>
  </w:num>
  <w:num w:numId="3" w16cid:durableId="1084492239">
    <w:abstractNumId w:val="4"/>
  </w:num>
  <w:num w:numId="4" w16cid:durableId="1586380468">
    <w:abstractNumId w:val="1"/>
  </w:num>
  <w:num w:numId="5" w16cid:durableId="1562862284">
    <w:abstractNumId w:val="11"/>
  </w:num>
  <w:num w:numId="6" w16cid:durableId="1678117076">
    <w:abstractNumId w:val="8"/>
  </w:num>
  <w:num w:numId="7" w16cid:durableId="269900784">
    <w:abstractNumId w:val="5"/>
  </w:num>
  <w:num w:numId="8" w16cid:durableId="1245532474">
    <w:abstractNumId w:val="10"/>
  </w:num>
  <w:num w:numId="9" w16cid:durableId="1701277862">
    <w:abstractNumId w:val="0"/>
  </w:num>
  <w:num w:numId="10" w16cid:durableId="1317420644">
    <w:abstractNumId w:val="3"/>
  </w:num>
  <w:num w:numId="11" w16cid:durableId="1321621571">
    <w:abstractNumId w:val="2"/>
  </w:num>
  <w:num w:numId="12" w16cid:durableId="1817333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C1"/>
    <w:rsid w:val="00012FDB"/>
    <w:rsid w:val="00021505"/>
    <w:rsid w:val="00037E30"/>
    <w:rsid w:val="000440AF"/>
    <w:rsid w:val="00061D36"/>
    <w:rsid w:val="00080BB3"/>
    <w:rsid w:val="00084674"/>
    <w:rsid w:val="000861FA"/>
    <w:rsid w:val="000A5FEF"/>
    <w:rsid w:val="000A7F88"/>
    <w:rsid w:val="000F534F"/>
    <w:rsid w:val="001358D4"/>
    <w:rsid w:val="00146D96"/>
    <w:rsid w:val="00181460"/>
    <w:rsid w:val="001917B2"/>
    <w:rsid w:val="0019395C"/>
    <w:rsid w:val="00197FD1"/>
    <w:rsid w:val="001A3A09"/>
    <w:rsid w:val="001C0327"/>
    <w:rsid w:val="001F20A4"/>
    <w:rsid w:val="001F5611"/>
    <w:rsid w:val="001F7D5D"/>
    <w:rsid w:val="002000D5"/>
    <w:rsid w:val="00205E8F"/>
    <w:rsid w:val="00210C25"/>
    <w:rsid w:val="00220056"/>
    <w:rsid w:val="00236983"/>
    <w:rsid w:val="00247342"/>
    <w:rsid w:val="00250932"/>
    <w:rsid w:val="00250E37"/>
    <w:rsid w:val="00273825"/>
    <w:rsid w:val="002774BC"/>
    <w:rsid w:val="00277CBA"/>
    <w:rsid w:val="002A24EF"/>
    <w:rsid w:val="002A7560"/>
    <w:rsid w:val="002B0724"/>
    <w:rsid w:val="002B55AE"/>
    <w:rsid w:val="002B7AED"/>
    <w:rsid w:val="002D357F"/>
    <w:rsid w:val="002D5EB8"/>
    <w:rsid w:val="002E2BA9"/>
    <w:rsid w:val="002E3125"/>
    <w:rsid w:val="002E5241"/>
    <w:rsid w:val="002E570A"/>
    <w:rsid w:val="00300339"/>
    <w:rsid w:val="00301A66"/>
    <w:rsid w:val="00305D41"/>
    <w:rsid w:val="003318C6"/>
    <w:rsid w:val="003354EB"/>
    <w:rsid w:val="00337E43"/>
    <w:rsid w:val="00371296"/>
    <w:rsid w:val="00382553"/>
    <w:rsid w:val="003A2CF8"/>
    <w:rsid w:val="003B2A37"/>
    <w:rsid w:val="003E1A7B"/>
    <w:rsid w:val="003E7C63"/>
    <w:rsid w:val="003F2A5E"/>
    <w:rsid w:val="00407DA2"/>
    <w:rsid w:val="004333D9"/>
    <w:rsid w:val="004445C1"/>
    <w:rsid w:val="00451869"/>
    <w:rsid w:val="00454D1F"/>
    <w:rsid w:val="00470BDF"/>
    <w:rsid w:val="00484DF8"/>
    <w:rsid w:val="004A1262"/>
    <w:rsid w:val="004B2CF3"/>
    <w:rsid w:val="004C11ED"/>
    <w:rsid w:val="004C5C64"/>
    <w:rsid w:val="004D0157"/>
    <w:rsid w:val="004E1A3E"/>
    <w:rsid w:val="004E282C"/>
    <w:rsid w:val="005025ED"/>
    <w:rsid w:val="00505B0B"/>
    <w:rsid w:val="00522225"/>
    <w:rsid w:val="005358C1"/>
    <w:rsid w:val="0054232A"/>
    <w:rsid w:val="00554D9B"/>
    <w:rsid w:val="005734A5"/>
    <w:rsid w:val="00577228"/>
    <w:rsid w:val="00580BE3"/>
    <w:rsid w:val="00594EF2"/>
    <w:rsid w:val="005E231E"/>
    <w:rsid w:val="005F0831"/>
    <w:rsid w:val="005F0C72"/>
    <w:rsid w:val="005F7BF4"/>
    <w:rsid w:val="00610AB8"/>
    <w:rsid w:val="006167AC"/>
    <w:rsid w:val="006368CD"/>
    <w:rsid w:val="006632A4"/>
    <w:rsid w:val="00666AF7"/>
    <w:rsid w:val="00675329"/>
    <w:rsid w:val="00691565"/>
    <w:rsid w:val="0069256D"/>
    <w:rsid w:val="006B3011"/>
    <w:rsid w:val="006D1BA5"/>
    <w:rsid w:val="006E21AE"/>
    <w:rsid w:val="00724A3D"/>
    <w:rsid w:val="007339D3"/>
    <w:rsid w:val="00742974"/>
    <w:rsid w:val="00762AC7"/>
    <w:rsid w:val="00764105"/>
    <w:rsid w:val="0077046A"/>
    <w:rsid w:val="00776875"/>
    <w:rsid w:val="00791F46"/>
    <w:rsid w:val="0079283E"/>
    <w:rsid w:val="00794D10"/>
    <w:rsid w:val="007A2408"/>
    <w:rsid w:val="007A3FBD"/>
    <w:rsid w:val="007B02E4"/>
    <w:rsid w:val="007C2485"/>
    <w:rsid w:val="007D2520"/>
    <w:rsid w:val="007D525E"/>
    <w:rsid w:val="00802BC5"/>
    <w:rsid w:val="00811DB7"/>
    <w:rsid w:val="008132D6"/>
    <w:rsid w:val="0081628C"/>
    <w:rsid w:val="0086434D"/>
    <w:rsid w:val="00877BCC"/>
    <w:rsid w:val="00887E7B"/>
    <w:rsid w:val="00896261"/>
    <w:rsid w:val="008A6B86"/>
    <w:rsid w:val="008E48CA"/>
    <w:rsid w:val="00904703"/>
    <w:rsid w:val="00907FED"/>
    <w:rsid w:val="009212A3"/>
    <w:rsid w:val="00924D67"/>
    <w:rsid w:val="00933FFC"/>
    <w:rsid w:val="0093792E"/>
    <w:rsid w:val="009415B0"/>
    <w:rsid w:val="009419E8"/>
    <w:rsid w:val="00981A2E"/>
    <w:rsid w:val="0099514F"/>
    <w:rsid w:val="00996400"/>
    <w:rsid w:val="009A03F2"/>
    <w:rsid w:val="009A384A"/>
    <w:rsid w:val="009C2A9B"/>
    <w:rsid w:val="009C4297"/>
    <w:rsid w:val="009E4FB1"/>
    <w:rsid w:val="009F45C8"/>
    <w:rsid w:val="00A00823"/>
    <w:rsid w:val="00A062F8"/>
    <w:rsid w:val="00A22335"/>
    <w:rsid w:val="00A264DC"/>
    <w:rsid w:val="00A343C5"/>
    <w:rsid w:val="00A53D52"/>
    <w:rsid w:val="00A54A31"/>
    <w:rsid w:val="00A65B64"/>
    <w:rsid w:val="00A85695"/>
    <w:rsid w:val="00A871C2"/>
    <w:rsid w:val="00A973F2"/>
    <w:rsid w:val="00AA1FD7"/>
    <w:rsid w:val="00AE0165"/>
    <w:rsid w:val="00B10A86"/>
    <w:rsid w:val="00B235FB"/>
    <w:rsid w:val="00B86BBE"/>
    <w:rsid w:val="00B93387"/>
    <w:rsid w:val="00B9708B"/>
    <w:rsid w:val="00BA1933"/>
    <w:rsid w:val="00BB22F4"/>
    <w:rsid w:val="00BD1ED4"/>
    <w:rsid w:val="00BD75B3"/>
    <w:rsid w:val="00BE31C8"/>
    <w:rsid w:val="00C00402"/>
    <w:rsid w:val="00C00C38"/>
    <w:rsid w:val="00C13392"/>
    <w:rsid w:val="00C42398"/>
    <w:rsid w:val="00C47C37"/>
    <w:rsid w:val="00C52607"/>
    <w:rsid w:val="00C71435"/>
    <w:rsid w:val="00CA0AA2"/>
    <w:rsid w:val="00CB0272"/>
    <w:rsid w:val="00CB1053"/>
    <w:rsid w:val="00CC5E54"/>
    <w:rsid w:val="00CC7B54"/>
    <w:rsid w:val="00CE274D"/>
    <w:rsid w:val="00CE4C9D"/>
    <w:rsid w:val="00CF0E0B"/>
    <w:rsid w:val="00CF2251"/>
    <w:rsid w:val="00CF4F97"/>
    <w:rsid w:val="00D25777"/>
    <w:rsid w:val="00D30FE1"/>
    <w:rsid w:val="00D44456"/>
    <w:rsid w:val="00D63167"/>
    <w:rsid w:val="00D66426"/>
    <w:rsid w:val="00D74DE6"/>
    <w:rsid w:val="00D811FC"/>
    <w:rsid w:val="00D86FFD"/>
    <w:rsid w:val="00D90138"/>
    <w:rsid w:val="00D90153"/>
    <w:rsid w:val="00DA013A"/>
    <w:rsid w:val="00DA2951"/>
    <w:rsid w:val="00DA7B7A"/>
    <w:rsid w:val="00DB22FC"/>
    <w:rsid w:val="00DC0D45"/>
    <w:rsid w:val="00DC6B02"/>
    <w:rsid w:val="00E03473"/>
    <w:rsid w:val="00E92BD7"/>
    <w:rsid w:val="00ED213F"/>
    <w:rsid w:val="00ED50D4"/>
    <w:rsid w:val="00EE66EA"/>
    <w:rsid w:val="00EF560F"/>
    <w:rsid w:val="00F06B37"/>
    <w:rsid w:val="00F52BE3"/>
    <w:rsid w:val="00F8440A"/>
    <w:rsid w:val="00F97921"/>
    <w:rsid w:val="00FA5B2F"/>
    <w:rsid w:val="00FD2A81"/>
    <w:rsid w:val="00FD6FD8"/>
    <w:rsid w:val="00FE7755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25BE"/>
  <w15:docId w15:val="{1F0EBF61-0DBD-4CFF-A6E3-70774ED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9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932"/>
    <w:pPr>
      <w:ind w:left="720"/>
      <w:contextualSpacing/>
    </w:pPr>
  </w:style>
  <w:style w:type="paragraph" w:styleId="NoSpacing">
    <w:name w:val="No Spacing"/>
    <w:uiPriority w:val="1"/>
    <w:qFormat/>
    <w:rsid w:val="00D86FFD"/>
    <w:rPr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86FF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D3"/>
  </w:style>
  <w:style w:type="paragraph" w:styleId="Footer">
    <w:name w:val="footer"/>
    <w:basedOn w:val="Normal"/>
    <w:link w:val="FooterChar"/>
    <w:uiPriority w:val="99"/>
    <w:unhideWhenUsed/>
    <w:rsid w:val="00733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D3"/>
  </w:style>
  <w:style w:type="character" w:styleId="Hyperlink">
    <w:name w:val="Hyperlink"/>
    <w:basedOn w:val="DefaultParagraphFont"/>
    <w:uiPriority w:val="99"/>
    <w:unhideWhenUsed/>
    <w:rsid w:val="00335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PHONG</dc:creator>
  <cp:lastModifiedBy>Tran Thi Thanh Huyen</cp:lastModifiedBy>
  <cp:revision>102</cp:revision>
  <cp:lastPrinted>2021-11-05T04:29:00Z</cp:lastPrinted>
  <dcterms:created xsi:type="dcterms:W3CDTF">2024-08-07T02:02:00Z</dcterms:created>
  <dcterms:modified xsi:type="dcterms:W3CDTF">2024-11-20T08:46:00Z</dcterms:modified>
</cp:coreProperties>
</file>